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B" w:rsidRPr="00427B45" w:rsidRDefault="00746A7B" w:rsidP="00427D02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427B45">
        <w:rPr>
          <w:sz w:val="28"/>
          <w:szCs w:val="28"/>
        </w:rPr>
        <w:t>З</w:t>
      </w:r>
      <w:r w:rsidRPr="00427B45">
        <w:rPr>
          <w:sz w:val="28"/>
          <w:szCs w:val="28"/>
          <w:lang w:val="uk-UA"/>
        </w:rPr>
        <w:t>атверджено</w:t>
      </w:r>
    </w:p>
    <w:p w:rsidR="00746A7B" w:rsidRDefault="00746A7B" w:rsidP="000F0B51">
      <w:pPr>
        <w:pStyle w:val="Standard"/>
        <w:jc w:val="right"/>
        <w:rPr>
          <w:sz w:val="28"/>
          <w:szCs w:val="28"/>
          <w:lang w:val="uk-UA"/>
        </w:rPr>
      </w:pPr>
      <w:r w:rsidRPr="00427B45">
        <w:rPr>
          <w:sz w:val="28"/>
          <w:szCs w:val="28"/>
          <w:lang w:val="uk-UA"/>
        </w:rPr>
        <w:t>на загальн</w:t>
      </w:r>
      <w:r>
        <w:rPr>
          <w:sz w:val="28"/>
          <w:szCs w:val="28"/>
          <w:lang w:val="uk-UA"/>
        </w:rPr>
        <w:t xml:space="preserve">ошкільних </w:t>
      </w:r>
    </w:p>
    <w:p w:rsidR="00746A7B" w:rsidRPr="00427B45" w:rsidRDefault="00746A7B" w:rsidP="00653EFB">
      <w:pPr>
        <w:pStyle w:val="Standard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батьківських  </w:t>
      </w:r>
      <w:r w:rsidRPr="00427B45">
        <w:rPr>
          <w:sz w:val="28"/>
          <w:szCs w:val="28"/>
          <w:lang w:val="uk-UA"/>
        </w:rPr>
        <w:t xml:space="preserve"> зборах</w:t>
      </w:r>
      <w:r>
        <w:rPr>
          <w:sz w:val="28"/>
          <w:szCs w:val="28"/>
          <w:lang w:val="uk-UA"/>
        </w:rPr>
        <w:t xml:space="preserve"> </w:t>
      </w:r>
    </w:p>
    <w:p w:rsidR="00746A7B" w:rsidRDefault="00746A7B" w:rsidP="00427D02">
      <w:pPr>
        <w:pStyle w:val="Standard"/>
        <w:ind w:left="22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427D02">
        <w:rPr>
          <w:sz w:val="28"/>
          <w:szCs w:val="28"/>
          <w:lang w:val="uk-UA"/>
        </w:rPr>
        <w:t xml:space="preserve">протокол </w:t>
      </w:r>
      <w:r w:rsidRPr="00427B4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 </w:t>
      </w:r>
    </w:p>
    <w:p w:rsidR="00746A7B" w:rsidRPr="00427D02" w:rsidRDefault="00746A7B" w:rsidP="00427D02">
      <w:pPr>
        <w:pStyle w:val="Standard"/>
        <w:ind w:left="22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427B4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13.01.2015</w:t>
      </w:r>
      <w:r w:rsidRPr="00427B45">
        <w:rPr>
          <w:sz w:val="28"/>
          <w:szCs w:val="28"/>
          <w:lang w:val="uk-UA"/>
        </w:rPr>
        <w:t xml:space="preserve"> </w:t>
      </w:r>
    </w:p>
    <w:p w:rsidR="00746A7B" w:rsidRPr="00427D02" w:rsidRDefault="00746A7B" w:rsidP="00A200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746A7B" w:rsidRPr="00F10BE3" w:rsidRDefault="00746A7B" w:rsidP="00A200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F10BE3">
        <w:rPr>
          <w:b/>
          <w:bCs/>
          <w:sz w:val="28"/>
          <w:szCs w:val="28"/>
          <w:lang w:val="uk-UA"/>
        </w:rPr>
        <w:t>ПОЛОЖЕННЯ</w:t>
      </w: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батьківську раду</w:t>
      </w: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спеціалізованої школи І-ІІІ ступенів № 75</w:t>
      </w: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1.1. По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ложення про батьківську раду Харківської спеціалізованої школи І-ІІІ ступенів № 75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 Харківської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розроблене на підставі Примірного положення про батьківські комітети (ради) загальноосвітнього навчального закладу, затвердженого наказом Міністерства освіти і науки України від 02.06.2004 № 440.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1.2. Батьківська рада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є добровільним громадським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формуванням, створеним на основі єдності інтересів батьків щодо реалізації прав та обов’язків своїх дітей під час їх навчання 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ХСШ № 75.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своїй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рада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Конституцією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України, Законами України «Про освіту», «Про загальну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середню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освіту», «Про об’єднання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громадян», Положенням про загальноосвітній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навчальний заклад, Статутом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ХСШ № 75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цим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положенням та іншими нормативно-правовими актами з прав дитини.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sz w:val="28"/>
          <w:szCs w:val="28"/>
          <w:lang w:val="uk-UA"/>
        </w:rPr>
        <w:t xml:space="preserve">1.4. Батьківська рада створюється за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загальношкільних батьківських зборів</w:t>
      </w:r>
      <w:r w:rsidRPr="00F10BE3">
        <w:rPr>
          <w:rFonts w:ascii="Times New Roman" w:hAnsi="Times New Roman" w:cs="Times New Roman"/>
          <w:sz w:val="28"/>
          <w:szCs w:val="28"/>
          <w:lang w:val="uk-UA"/>
        </w:rPr>
        <w:t xml:space="preserve"> закладу і діє у період між загальними зборами.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sz w:val="28"/>
          <w:szCs w:val="28"/>
          <w:lang w:val="uk-UA"/>
        </w:rPr>
        <w:t>1.5. До складу батьківської ради обираються представники батьківських комітетів класів.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sz w:val="28"/>
          <w:szCs w:val="28"/>
          <w:lang w:val="uk-UA"/>
        </w:rPr>
        <w:t>1.6. Органом самоврядування батьків одного класу є збори батьків даного класу. У період між зборами діє класний батьківський комітет, який формується з батьків (осіб, які їх замінюють) учнів одного класу (групи).</w:t>
      </w:r>
    </w:p>
    <w:p w:rsidR="00746A7B" w:rsidRPr="00653EFB" w:rsidRDefault="00746A7B" w:rsidP="00653EFB">
      <w:pPr>
        <w:pStyle w:val="Standard"/>
        <w:jc w:val="both"/>
        <w:rPr>
          <w:sz w:val="28"/>
          <w:szCs w:val="28"/>
        </w:rPr>
      </w:pPr>
      <w:r w:rsidRPr="00653EFB">
        <w:rPr>
          <w:sz w:val="28"/>
          <w:szCs w:val="28"/>
        </w:rPr>
        <w:t>1.</w:t>
      </w:r>
      <w:r w:rsidRPr="00653EFB">
        <w:rPr>
          <w:sz w:val="28"/>
          <w:szCs w:val="28"/>
          <w:lang w:val="uk-UA"/>
        </w:rPr>
        <w:t>7</w:t>
      </w:r>
      <w:r w:rsidRPr="00653EFB">
        <w:rPr>
          <w:sz w:val="28"/>
          <w:szCs w:val="28"/>
        </w:rPr>
        <w:t xml:space="preserve">. Рішення про заснування </w:t>
      </w:r>
      <w:r w:rsidRPr="00653EFB">
        <w:rPr>
          <w:sz w:val="28"/>
          <w:szCs w:val="28"/>
          <w:lang w:val="uk-UA"/>
        </w:rPr>
        <w:t xml:space="preserve">батьківської ради </w:t>
      </w:r>
      <w:r w:rsidRPr="00653EFB">
        <w:rPr>
          <w:sz w:val="28"/>
          <w:szCs w:val="28"/>
        </w:rPr>
        <w:t xml:space="preserve">приймається </w:t>
      </w:r>
      <w:r w:rsidRPr="00653EFB">
        <w:rPr>
          <w:sz w:val="28"/>
          <w:szCs w:val="28"/>
          <w:lang w:val="uk-UA"/>
        </w:rPr>
        <w:t xml:space="preserve">на загальношкільних батьківських  зборах </w:t>
      </w:r>
      <w:r w:rsidRPr="00653EFB">
        <w:rPr>
          <w:sz w:val="28"/>
          <w:szCs w:val="28"/>
        </w:rPr>
        <w:t>закладу.</w:t>
      </w:r>
    </w:p>
    <w:p w:rsidR="00746A7B" w:rsidRDefault="00746A7B" w:rsidP="002C5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2C5B2E">
        <w:rPr>
          <w:rFonts w:ascii="Times New Roman" w:hAnsi="Times New Roman" w:cs="Times New Roman"/>
          <w:sz w:val="28"/>
          <w:szCs w:val="28"/>
          <w:lang w:eastAsia="ru-RU"/>
        </w:rPr>
        <w:t>. Лега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лізація (офіційне визнання)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батьківської ради</w:t>
      </w:r>
      <w:r w:rsidRPr="002C5B2E">
        <w:rPr>
          <w:rFonts w:ascii="Times New Roman" w:hAnsi="Times New Roman" w:cs="Times New Roman"/>
          <w:sz w:val="28"/>
          <w:szCs w:val="28"/>
          <w:lang w:eastAsia="ru-RU"/>
        </w:rPr>
        <w:t xml:space="preserve"> є обов'язковою і здійснюється шляхом повідомлення про її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B2E">
        <w:rPr>
          <w:rFonts w:ascii="Times New Roman" w:hAnsi="Times New Roman" w:cs="Times New Roman"/>
          <w:sz w:val="28"/>
          <w:szCs w:val="28"/>
          <w:lang w:eastAsia="ru-RU"/>
        </w:rPr>
        <w:t>заснування (реєстрації) адміністрації закладу.</w:t>
      </w:r>
    </w:p>
    <w:p w:rsidR="00746A7B" w:rsidRPr="000F0B51" w:rsidRDefault="00746A7B" w:rsidP="002C5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. Припинення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батьківської ради 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може бути проведено шляхом реорганізації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ліквідації (саморозпуску, примусового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sz w:val="28"/>
          <w:szCs w:val="28"/>
          <w:lang w:val="uk-UA" w:eastAsia="ru-RU"/>
        </w:rPr>
        <w:t>розпуску).</w:t>
      </w:r>
    </w:p>
    <w:p w:rsidR="00746A7B" w:rsidRDefault="00746A7B" w:rsidP="00427B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6A7B" w:rsidRDefault="00746A7B" w:rsidP="00427B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6A7B" w:rsidRDefault="00746A7B" w:rsidP="00427B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0BE3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Мета, завдання, основні принципи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10BE3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діяльності  батьківської ради</w:t>
      </w:r>
    </w:p>
    <w:p w:rsidR="00746A7B" w:rsidRPr="00F10BE3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Метою діяльності батьківської ради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є захист законних інтересів дітей в органах громадського самоврядування школи, у відповідних державних органах, а також надання допомоги педагогічному колективу в реалізації завдань загальної середньої освіт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2.2. Ос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новними завданнями батьківської ради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є сприяння створенню умов для: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формування та розвитку особистості учня 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його громадянської позиції;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становленн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я учнівського самоврядування;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виховання в учнів шанобливого ставлення до держав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них символів, символіки школи;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формування загаль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нолюдської культури і моралі;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захисту і збере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ження життя і здоров’я дітей;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здобуття учнями обов’язково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ї загальної середньої освіти;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запобігання бездоглядності дітей у вільний від уроків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час;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всебічного зміцнення зв’язків між родинами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школою з метою встановлення єднос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ті виховного впливу на дітей;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залучення батьківської громадськості до профорієнтації учнів, позакл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асної та позашкільної роботи;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організація роботи з розповсюдження правових знань серед батьків, підвищення їх відповідальності 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навчання і виховання дітей;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вирішення питань розвитку матеріально-технічної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бази школи та її благоустрою;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всебічно сприяти підвищенню авторитету вчителя.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2.3. Основними принципами діяльності батьківсько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є: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законність;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гласність;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колегіальність;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толерантність;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виборність;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організаційна самостійність в межах повноважень, визначених цим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положенням та законодавством;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підзвітність і відповідальність перед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загальношкільними батьківськими зборами. </w:t>
      </w:r>
    </w:p>
    <w:p w:rsidR="00746A7B" w:rsidRPr="00427B45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0F0B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Організація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батьківсько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ї ради </w:t>
      </w:r>
      <w:r w:rsidRPr="000F0B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школи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.1. Батьківськ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рада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формується з представників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батьківських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комітетів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класів.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.2. Кількісни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й та якісний склад батьківської ради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визначається рішенням загальношкільних батьківських зборів.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Із складу батьківсько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ї ради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обираються голова, секретар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голова з обліку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фонду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благодійної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члени фінансової комісії.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.4. Батьківська рада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план роботи на навчальний рік, керуючись завданнями, що стоять перед школою, відповідно до плану роботи закладу, який включає усі напрямки організації навчально-виховного процесу та погоджує його з директором школи (батьківські комітети класів – з класним керівником).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.5. Батьківська рада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приймає свої рішення більшістю голосів при наявності на засіданні не мен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 половини членів комітету.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рада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скликає збори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батьків не  рідше 2 разів на рік (класні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не рідше 4 разів на рік).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.7. Кількість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делегатів 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збори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кожного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класу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встановлюється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ою радою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школи.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.8. Батьківська рада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звітує про свою роботу перед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загально шкільними батьківськими зборами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(батьківські комітети класів – перед зборами батьків учнів класу та батьківськими комітетами) один раз в рік – в день вибо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рів нового складу комітетів.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.9. Комітети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ведуть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протоколи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своїх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засідань і зборів, що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зберігаються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комітету і передаються за актом новому складу комітетів.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46A7B" w:rsidRPr="00A2006E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A7B" w:rsidRPr="00427B45" w:rsidRDefault="00746A7B" w:rsidP="00A200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10B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рава  та обов’язки батьківсько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 ради</w:t>
      </w:r>
    </w:p>
    <w:p w:rsidR="00746A7B" w:rsidRPr="00A2006E" w:rsidRDefault="00746A7B" w:rsidP="00A200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4.1. Батьківська рада та комітети  мають право: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брати участь в обстеженні житлово-побутових умов учнів, які опинилися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складних умовах проживання;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встановлювати зв’язки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 місцевими органами виконавчої влади та місцевого самоврядування, органами внутрішніх справ, громадськими організаціями, підприємствами щодо надання фінансової та матеріально-технічної допомоги школі, захисту здоров’я і життя учнів, навчальної та виховної роботи, благоустрою та з питань забезпечення санітарно-гігієнічни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х умов у навчальному закладі;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звертатися до директора, класного керівника, піклувальної, педагогічної ради та ради загальноосвітнього навчального закладу, щодо роз’яснення стану і перспектив роботи навчального закладу та з окремих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питань, що турбують батьків; </w:t>
      </w:r>
    </w:p>
    <w:p w:rsidR="00746A7B" w:rsidRDefault="00746A7B" w:rsidP="00427B4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 необхідності заслуховувати звіти батьківських ком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ітетів і надавати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допомогу щодо поліпшення їх роботи;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скликати позачергові бат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ьківські збори (конференції);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створювати благодійні фонди відпові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дно до чинного законодавства; 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контролювати 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адходження і розподіл грошей; </w:t>
      </w:r>
    </w:p>
    <w:p w:rsidR="00746A7B" w:rsidRDefault="00746A7B" w:rsidP="00427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брати участь у вирішенні питань, пере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дбачених статутом цих фондів;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 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іад (конкурсів, змагань тощо);</w:t>
      </w:r>
    </w:p>
    <w:p w:rsidR="00746A7B" w:rsidRPr="00427B45" w:rsidRDefault="00746A7B" w:rsidP="00427B45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сприяти покращенню якісного  харчування учнів;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сприяти дотриманню санітарно-гігієнічни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х та матеріально-технічних умов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функціонування начального закладу;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сприяти організації інноваційної та експериментальної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загальноосвітнього навчального закладу;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бути відзначеними грамотами та іншими формами морального та матеріального заохочення.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A7B" w:rsidRDefault="00746A7B" w:rsidP="004547E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.2. Батьківська рада та комітети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зобов’язані: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>– виконувати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плани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роботи, затверджені головою батьківськ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ої ради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>– вести протоколи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засідань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ої ради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зберігаються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B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4547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справах закладу та передаються актом новообран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ій раді</w:t>
      </w:r>
      <w:r w:rsidRPr="004547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4547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надавати інформацію про свою діяльність за проханням директора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або відповідального органа управління освітою;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залучати батьків до організації позакласної та позашкільної роботи;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організовувати чергування батьків під час культурно-масових заходів у навчальному закладі з метою збереження життя і здоров’я учнів; </w:t>
      </w:r>
      <w:r w:rsidRPr="00427B4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у разі потреби звітувати перед загальними зборами (конференціями)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46A7B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Голова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ладу є членом ради закладу.  </w:t>
      </w:r>
    </w:p>
    <w:p w:rsidR="00746A7B" w:rsidRPr="00F10BE3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.4. Голова  батьківської ради </w:t>
      </w:r>
      <w:r w:rsidRPr="00A20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має право знайомитися з організацією, проведенням і результатами державної підсумкової атестації учнів.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46A7B" w:rsidRPr="00F10BE3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A7B" w:rsidRPr="00F10BE3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батьківську раду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розробили:</w:t>
      </w:r>
    </w:p>
    <w:p w:rsidR="00746A7B" w:rsidRPr="00F10BE3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директора 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навчально-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виховної роб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оти    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І.В. Сороколіт</w:t>
      </w:r>
    </w:p>
    <w:p w:rsidR="00746A7B" w:rsidRPr="00F10BE3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A7B" w:rsidRPr="00A2006E" w:rsidRDefault="00746A7B" w:rsidP="00A20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олова батьківської ради  школи </w:t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10BE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В.О. Стєпанов</w:t>
      </w:r>
    </w:p>
    <w:sectPr w:rsidR="00746A7B" w:rsidRPr="00A2006E" w:rsidSect="007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940"/>
    <w:multiLevelType w:val="hybridMultilevel"/>
    <w:tmpl w:val="A64AFD6A"/>
    <w:lvl w:ilvl="0" w:tplc="A1804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7D1601"/>
    <w:multiLevelType w:val="hybridMultilevel"/>
    <w:tmpl w:val="6354ECAE"/>
    <w:lvl w:ilvl="0" w:tplc="7104057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9B"/>
    <w:rsid w:val="000F0B51"/>
    <w:rsid w:val="002B61A5"/>
    <w:rsid w:val="002C5B2E"/>
    <w:rsid w:val="00396755"/>
    <w:rsid w:val="003C65E9"/>
    <w:rsid w:val="0041056E"/>
    <w:rsid w:val="00427B45"/>
    <w:rsid w:val="00427D02"/>
    <w:rsid w:val="004547EE"/>
    <w:rsid w:val="00462A10"/>
    <w:rsid w:val="004D680B"/>
    <w:rsid w:val="00653EFB"/>
    <w:rsid w:val="006C5A11"/>
    <w:rsid w:val="00746A7B"/>
    <w:rsid w:val="007C16F6"/>
    <w:rsid w:val="007D7838"/>
    <w:rsid w:val="00823C9B"/>
    <w:rsid w:val="00953D93"/>
    <w:rsid w:val="009E6828"/>
    <w:rsid w:val="00A2006E"/>
    <w:rsid w:val="00A4576D"/>
    <w:rsid w:val="00BD1F90"/>
    <w:rsid w:val="00C56D7E"/>
    <w:rsid w:val="00CE170C"/>
    <w:rsid w:val="00CE797D"/>
    <w:rsid w:val="00E24F9C"/>
    <w:rsid w:val="00E826BB"/>
    <w:rsid w:val="00F10BE3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797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27B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1177</Words>
  <Characters>6710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direktor</cp:lastModifiedBy>
  <cp:revision>2</cp:revision>
  <cp:lastPrinted>2007-01-01T02:41:00Z</cp:lastPrinted>
  <dcterms:created xsi:type="dcterms:W3CDTF">2016-01-24T12:06:00Z</dcterms:created>
  <dcterms:modified xsi:type="dcterms:W3CDTF">2016-01-24T12:06:00Z</dcterms:modified>
</cp:coreProperties>
</file>